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5E" w:rsidRDefault="00D3405E" w:rsidP="00D3405E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</w:pPr>
      <w:hyperlink r:id="rId5" w:history="1">
        <w:r w:rsidRPr="00D3405E">
          <w:rPr>
            <w:rFonts w:ascii="Times New Roman" w:eastAsia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Условия охраны здоровья обучающихся</w:t>
        </w:r>
      </w:hyperlink>
    </w:p>
    <w:p w:rsidR="00D3405E" w:rsidRPr="00D3405E" w:rsidRDefault="00D3405E" w:rsidP="00D3405E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3405E" w:rsidRPr="00D3405E" w:rsidRDefault="00D3405E" w:rsidP="00D340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05E">
        <w:rPr>
          <w:rFonts w:ascii="Times New Roman" w:hAnsi="Times New Roman" w:cs="Times New Roman"/>
          <w:sz w:val="28"/>
          <w:szCs w:val="28"/>
        </w:rPr>
        <w:t>Условия охраны з</w:t>
      </w:r>
      <w:r>
        <w:rPr>
          <w:rFonts w:ascii="Times New Roman" w:hAnsi="Times New Roman" w:cs="Times New Roman"/>
          <w:sz w:val="28"/>
          <w:szCs w:val="28"/>
        </w:rPr>
        <w:t>доровья обучающихся в МБДОУ «Детский сад «Теремок» с. Ямаш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05E">
        <w:rPr>
          <w:rFonts w:ascii="Times New Roman" w:hAnsi="Times New Roman" w:cs="Times New Roman"/>
          <w:sz w:val="28"/>
          <w:szCs w:val="28"/>
        </w:rPr>
        <w:t xml:space="preserve">» В соответствии с Федеральным законом от 29.12.2012 N 273-ФЗ (ред. от 03.07.2016, с изм. от 19.12.2016) "Об образовании в Российской Федерации" (с изм. и доп., вступ. в силу с 01.01.2017) Статья 41. Охрана здоровья обучающихся в дошкольном учреждении созданы следующие условия Охраны здоровья обучающихся: Строго соблюдаются правила и меры безопасности. 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Сотрудники относятся ответственно к формированию здоровья детей в ДОУ. Воспитателями ведется строгий контроль за охраной здоровья воспитанников. Существуют правила охраны жизни и здоровья детей. Завхоз и ответственный воспитатель ДОУ систематически проводит технические осмотры помещений детского сада, соблюдение всеми сотрудниками правил пожарной безопасности. Также педагогами проводятся инструктажи с детьми: по пожарной безопасности, технике безопасности, правила поведения на дороге, на водоеме, в общении с посторонними людьми. Все опасные предметы вне зоны досягаемости для детей. Для проведения занятий выдаются ножницы с затупленными концами, только под руководством и надзором воспитателя. Так же в целях охраны здоровья детей в ДОУ содержится в порядке и участок, на котором дети гуляют. Ежедневно проверяется отсутствие предметов, которые могут нанести вред здоровью ребенка. Все игровые снаряды в исправном состоянии. В зимний период территория ДОУ систематически очищается от снега, при гололедице все дорожки обрабатываются песком. Помещения, в которых находятся дети, ежедневно убираются и проветриваются. Воспитатели не только обучают детей и развивают их умственные способности, но и следят за тем, чтобы здоровье детей не пострадало, а наоборот крепло и улучшалось.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 Основные компоненты здорового образа жизни: рациональный режим, правильное питание, рациональная двигательная активность, закаливание организма, сохранение стабильного психоэмоционального состояния. Режим дня в ДОУ соблюдается на протяжении всего дня. От этого зависит здоровье и правильное развитие. При проведении режимных процессов педагоги придерживаются следующих правил: 1. Полное и своевременное удовлетворение всех органических потребностей детей (во сне, питании). 2. Тщательный гигиенический уход, обеспечение чистоты тела, одежды, постели. 3. Привлечение детей к посильному участию в режимных </w:t>
      </w:r>
      <w:r w:rsidRPr="00D3405E">
        <w:rPr>
          <w:rFonts w:ascii="Times New Roman" w:hAnsi="Times New Roman" w:cs="Times New Roman"/>
          <w:sz w:val="28"/>
          <w:szCs w:val="28"/>
        </w:rPr>
        <w:lastRenderedPageBreak/>
        <w:t>процессах. 4. Формирование культурно-гигиенических навыков. 5. Эмоциональное общение в ходе выполнения режимных процессов. 6. Учет потребностей детей, индивидуальных особенностей каждого ребенка. Медицинское обслуживание д</w:t>
      </w:r>
      <w:r>
        <w:rPr>
          <w:rFonts w:ascii="Times New Roman" w:hAnsi="Times New Roman" w:cs="Times New Roman"/>
          <w:sz w:val="28"/>
          <w:szCs w:val="28"/>
        </w:rPr>
        <w:t xml:space="preserve">етей ДОУ осуществляется с фельдшером Ближне - Ямашского </w:t>
      </w:r>
      <w:r w:rsidRPr="00D3405E">
        <w:rPr>
          <w:rFonts w:ascii="Times New Roman" w:hAnsi="Times New Roman" w:cs="Times New Roman"/>
          <w:sz w:val="28"/>
          <w:szCs w:val="28"/>
        </w:rPr>
        <w:t xml:space="preserve"> ФАП на основании договора на оказание медицинских услуг с Альметьевской ЦРБ. В учреждении с целью охраны здоровья воспитанников проводятся следующее мероприятия: -профилактические осмотры; - мероприятия по обеспечению адаптации в образовательном учреждении; -осуществление систематического контроля за физическим развитием воспитанников и уровнем их заболеваемости; -обеспечение контроля за санитарно-гигиеническим состоянием образовательного учреждения; - осуществление контроля за физическим, гигиеническим воспитанием детей. Врач-терапевт осуществляет лечебно-профилактическую поддержку воспитанникам. Совместно с медсестрой делает профилактические прививки, согласно Национальному календарю прививок. Медицинская сестра проводит антропометрические измерения детей в начале, в середине и конце учебного года, оказывает доврачебную помощь, осуществляет контроль за качеством питания детей. При поступлении ребенка в ДОУ проводится обследование на энтеробиоз и осмотр на педикулез. Ежедневно проводится осмотр работников пищеблока на наличие гнойничковых заболеваний и респираторные инфекции с отметками в журнале здоровья. Каждый год организуются плановые профилактические осмотры сотрудников медицинскими специалистами, гигиеническое обучение и профилактика энтеробиоза сотрудников с отметками в ЛМК.</w:t>
      </w:r>
    </w:p>
    <w:p w:rsidR="00E53449" w:rsidRDefault="00E53449"/>
    <w:sectPr w:rsidR="00E5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A8F"/>
    <w:multiLevelType w:val="multilevel"/>
    <w:tmpl w:val="1DA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49"/>
    <w:rsid w:val="00201A49"/>
    <w:rsid w:val="00D3405E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6FA8"/>
  <w15:chartTrackingRefBased/>
  <w15:docId w15:val="{557E4337-6917-43E1-95D4-AACE716B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kalejkino/dou/page487447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2024-12-04T07:44:00Z</dcterms:created>
  <dcterms:modified xsi:type="dcterms:W3CDTF">2024-12-04T07:58:00Z</dcterms:modified>
</cp:coreProperties>
</file>